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680" w14:textId="6FE2EC95" w:rsidR="006B1388" w:rsidRPr="00834FC1" w:rsidRDefault="006904D6" w:rsidP="00CB5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DECISÃO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 CRESS 5ª REGIÃO Nº</w:t>
      </w:r>
      <w:r w:rsidR="00C716DB">
        <w:rPr>
          <w:rFonts w:ascii="Times New Roman" w:eastAsia="Calibri" w:hAnsi="Times New Roman" w:cs="Times New Roman"/>
          <w:b/>
          <w:bCs/>
          <w:color w:val="000000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</w:rPr>
        <w:t>01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, DE </w:t>
      </w:r>
      <w:r>
        <w:rPr>
          <w:rFonts w:ascii="Times New Roman" w:eastAsia="Calibri" w:hAnsi="Times New Roman" w:cs="Times New Roman"/>
          <w:b/>
          <w:bCs/>
          <w:color w:val="000000"/>
        </w:rPr>
        <w:t>1º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 DE </w:t>
      </w:r>
      <w:r>
        <w:rPr>
          <w:rFonts w:ascii="Times New Roman" w:eastAsia="Calibri" w:hAnsi="Times New Roman" w:cs="Times New Roman"/>
          <w:b/>
          <w:bCs/>
          <w:color w:val="000000"/>
        </w:rPr>
        <w:t>JUNHO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 DE 20</w:t>
      </w:r>
      <w:r w:rsidR="00380214" w:rsidRPr="00834FC1">
        <w:rPr>
          <w:rFonts w:ascii="Times New Roman" w:eastAsia="Calibri" w:hAnsi="Times New Roman" w:cs="Times New Roman"/>
          <w:b/>
          <w:bCs/>
          <w:color w:val="000000"/>
        </w:rPr>
        <w:t>20</w:t>
      </w:r>
      <w:r w:rsidR="00CB5D3E" w:rsidRPr="00834FC1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49280410" w14:textId="77777777" w:rsidR="006B1388" w:rsidRPr="00834FC1" w:rsidRDefault="006B138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30B00F" w14:textId="07CE9DEC" w:rsidR="006B1388" w:rsidRPr="00834FC1" w:rsidRDefault="006904D6" w:rsidP="00CB5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Decide, ad referendum do Conselho Pleno, alterar a organização </w:t>
      </w:r>
      <w:r w:rsidR="0077762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da estrutura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administrativa dos Setores de Administração, Registro Profissional e de Anuidade Profissiona</w:t>
      </w:r>
      <w:r w:rsidR="00C9223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 no âmbito do Conselho Regional de Serviço Social da 5ª Região – Bahia e dá outras providências</w:t>
      </w:r>
      <w:r w:rsidR="00DC3599" w:rsidRPr="00834FC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29DEE58D" w14:textId="77777777" w:rsidR="00DC3599" w:rsidRPr="00834FC1" w:rsidRDefault="00DC3599" w:rsidP="00CB5D3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color w:val="000000"/>
        </w:rPr>
      </w:pPr>
    </w:p>
    <w:p w14:paraId="67190B3E" w14:textId="27180EC0" w:rsidR="006B1388" w:rsidRDefault="007C10CF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4FC1">
        <w:rPr>
          <w:rFonts w:ascii="Times New Roman" w:eastAsia="Calibri" w:hAnsi="Times New Roman" w:cs="Times New Roman"/>
          <w:color w:val="000000"/>
        </w:rPr>
        <w:t>O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 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>CONSELHEIR</w:t>
      </w:r>
      <w:r w:rsidRPr="00834FC1">
        <w:rPr>
          <w:rFonts w:ascii="Times New Roman" w:eastAsia="Calibri" w:hAnsi="Times New Roman" w:cs="Times New Roman"/>
          <w:b/>
          <w:bCs/>
          <w:color w:val="000000"/>
        </w:rPr>
        <w:t>O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 PRESIDENT</w:t>
      </w:r>
      <w:r w:rsidRPr="00834FC1">
        <w:rPr>
          <w:rFonts w:ascii="Times New Roman" w:eastAsia="Calibri" w:hAnsi="Times New Roman" w:cs="Times New Roman"/>
          <w:b/>
          <w:bCs/>
          <w:color w:val="000000"/>
        </w:rPr>
        <w:t>E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 DO CONSELHO REGIONAL DE SERVIÇO SOCIAL DA 5ª REGIÃO - BAHIA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, no uso de suas atribuições legais </w:t>
      </w:r>
      <w:r w:rsidRPr="00834FC1">
        <w:rPr>
          <w:rFonts w:ascii="Times New Roman" w:eastAsia="Calibri" w:hAnsi="Times New Roman" w:cs="Times New Roman"/>
          <w:color w:val="000000"/>
        </w:rPr>
        <w:t>definidos na Lei Federal nº8.662/1993</w:t>
      </w:r>
      <w:r w:rsidR="006B1388" w:rsidRPr="00834FC1">
        <w:rPr>
          <w:rFonts w:ascii="Times New Roman" w:eastAsia="Calibri" w:hAnsi="Times New Roman" w:cs="Times New Roman"/>
          <w:color w:val="000000"/>
        </w:rPr>
        <w:t>;</w:t>
      </w:r>
    </w:p>
    <w:p w14:paraId="60FA9AD7" w14:textId="091301B3" w:rsidR="00945F48" w:rsidRDefault="00945F4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934F077" w14:textId="5F8B79E3" w:rsidR="00945F48" w:rsidRDefault="00945F4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FC1"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o inteiro teor da Portaria Cress 5ª Região nº014, de 18 de maio de 2020, que dispõe sobre o funcionamento da Sede da Autarquia;</w:t>
      </w:r>
    </w:p>
    <w:p w14:paraId="04CFE01F" w14:textId="35D5B2E5" w:rsidR="00945F48" w:rsidRDefault="00945F4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428D38" w14:textId="5D5C2ABB" w:rsidR="00945F48" w:rsidRDefault="00945F48" w:rsidP="0094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FC1"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o inteiro teor da Portaria Cress 5ª Região nº015, de 18 de maio de 2020, que </w:t>
      </w:r>
      <w:r w:rsidR="0077762A" w:rsidRPr="0077762A">
        <w:rPr>
          <w:rFonts w:ascii="Times New Roman" w:hAnsi="Times New Roman" w:cs="Times New Roman"/>
          <w:color w:val="000000" w:themeColor="text1"/>
        </w:rPr>
        <w:t xml:space="preserve">estabelece novas rotinas administrativas e procedimentos internos </w:t>
      </w:r>
      <w:r w:rsidR="0077762A">
        <w:rPr>
          <w:rFonts w:ascii="Times New Roman" w:hAnsi="Times New Roman" w:cs="Times New Roman"/>
          <w:color w:val="000000" w:themeColor="text1"/>
        </w:rPr>
        <w:t>na Autarquia</w:t>
      </w:r>
      <w:r w:rsidR="0077762A" w:rsidRPr="0077762A">
        <w:rPr>
          <w:rFonts w:ascii="Times New Roman" w:hAnsi="Times New Roman" w:cs="Times New Roman"/>
          <w:color w:val="000000" w:themeColor="text1"/>
        </w:rPr>
        <w:t xml:space="preserve"> para adequação às determinações referentes à emergência de saúde pública decorrente do </w:t>
      </w:r>
      <w:r w:rsidR="0077762A">
        <w:rPr>
          <w:rFonts w:ascii="Times New Roman" w:hAnsi="Times New Roman" w:cs="Times New Roman"/>
          <w:color w:val="000000" w:themeColor="text1"/>
        </w:rPr>
        <w:t xml:space="preserve">“Novo </w:t>
      </w:r>
      <w:r w:rsidR="0077762A" w:rsidRPr="0077762A">
        <w:rPr>
          <w:rFonts w:ascii="Times New Roman" w:hAnsi="Times New Roman" w:cs="Times New Roman"/>
          <w:color w:val="000000" w:themeColor="text1"/>
        </w:rPr>
        <w:t>Coronavírus</w:t>
      </w:r>
      <w:r w:rsidR="0077762A">
        <w:rPr>
          <w:rFonts w:ascii="Times New Roman" w:hAnsi="Times New Roman" w:cs="Times New Roman"/>
          <w:color w:val="000000" w:themeColor="text1"/>
        </w:rPr>
        <w:t xml:space="preserve">” </w:t>
      </w:r>
      <w:r w:rsidR="0077762A" w:rsidRPr="0077762A">
        <w:rPr>
          <w:rFonts w:ascii="Times New Roman" w:hAnsi="Times New Roman" w:cs="Times New Roman"/>
          <w:color w:val="000000" w:themeColor="text1"/>
        </w:rPr>
        <w:t>(Covid-19)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6D12C21" w14:textId="77777777" w:rsidR="006B1388" w:rsidRPr="00834FC1" w:rsidRDefault="006B138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7B3743" w14:textId="36476E94" w:rsidR="00913AAD" w:rsidRPr="00834FC1" w:rsidRDefault="00913AAD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FC1">
        <w:rPr>
          <w:rFonts w:ascii="Times New Roman" w:hAnsi="Times New Roman" w:cs="Times New Roman"/>
          <w:b/>
          <w:bCs/>
          <w:color w:val="000000" w:themeColor="text1"/>
        </w:rPr>
        <w:t xml:space="preserve">CONSIDERANDO </w:t>
      </w:r>
      <w:r w:rsidR="00D86077">
        <w:rPr>
          <w:rFonts w:ascii="Times New Roman" w:hAnsi="Times New Roman" w:cs="Times New Roman"/>
          <w:color w:val="000000" w:themeColor="text1"/>
        </w:rPr>
        <w:t xml:space="preserve">a possibilidade de decidir </w:t>
      </w:r>
      <w:r w:rsidR="00D86077">
        <w:rPr>
          <w:rFonts w:ascii="Times New Roman" w:hAnsi="Times New Roman" w:cs="Times New Roman"/>
          <w:i/>
          <w:iCs/>
          <w:color w:val="000000" w:themeColor="text1"/>
        </w:rPr>
        <w:t xml:space="preserve">ad referendum </w:t>
      </w:r>
      <w:r w:rsidR="00D86077">
        <w:rPr>
          <w:rFonts w:ascii="Times New Roman" w:hAnsi="Times New Roman" w:cs="Times New Roman"/>
          <w:color w:val="000000" w:themeColor="text1"/>
        </w:rPr>
        <w:t>do Conselho Pleno, nos termos d</w:t>
      </w:r>
      <w:r w:rsidRPr="00834FC1">
        <w:rPr>
          <w:rFonts w:ascii="Times New Roman" w:hAnsi="Times New Roman" w:cs="Times New Roman"/>
          <w:color w:val="000000" w:themeColor="text1"/>
        </w:rPr>
        <w:t xml:space="preserve">o inciso V do artigo </w:t>
      </w:r>
      <w:r w:rsidR="006904D6">
        <w:rPr>
          <w:rFonts w:ascii="Times New Roman" w:hAnsi="Times New Roman" w:cs="Times New Roman"/>
          <w:color w:val="000000" w:themeColor="text1"/>
        </w:rPr>
        <w:t>44</w:t>
      </w:r>
      <w:r w:rsidRPr="00834FC1">
        <w:rPr>
          <w:rFonts w:ascii="Times New Roman" w:hAnsi="Times New Roman" w:cs="Times New Roman"/>
          <w:color w:val="000000" w:themeColor="text1"/>
        </w:rPr>
        <w:t>, do Estatuto do Conjunto Cfess-Cress</w:t>
      </w:r>
      <w:r w:rsidR="00945F48">
        <w:rPr>
          <w:rFonts w:ascii="Times New Roman" w:hAnsi="Times New Roman" w:cs="Times New Roman"/>
          <w:color w:val="000000" w:themeColor="text1"/>
        </w:rPr>
        <w:t>,</w:t>
      </w:r>
      <w:r w:rsidRPr="00834FC1">
        <w:rPr>
          <w:rFonts w:ascii="Times New Roman" w:hAnsi="Times New Roman" w:cs="Times New Roman"/>
          <w:color w:val="000000" w:themeColor="text1"/>
        </w:rPr>
        <w:t xml:space="preserve"> e </w:t>
      </w:r>
      <w:r w:rsidR="00D86077">
        <w:rPr>
          <w:rFonts w:ascii="Times New Roman" w:hAnsi="Times New Roman" w:cs="Times New Roman"/>
          <w:color w:val="000000" w:themeColor="text1"/>
        </w:rPr>
        <w:t>d</w:t>
      </w:r>
      <w:r w:rsidRPr="00834FC1">
        <w:rPr>
          <w:rFonts w:ascii="Times New Roman" w:hAnsi="Times New Roman" w:cs="Times New Roman"/>
          <w:color w:val="000000" w:themeColor="text1"/>
        </w:rPr>
        <w:t xml:space="preserve">o inciso </w:t>
      </w:r>
      <w:r w:rsidR="006904D6">
        <w:rPr>
          <w:rFonts w:ascii="Times New Roman" w:hAnsi="Times New Roman" w:cs="Times New Roman"/>
          <w:color w:val="000000" w:themeColor="text1"/>
        </w:rPr>
        <w:t>VI</w:t>
      </w:r>
      <w:r w:rsidRPr="00834FC1">
        <w:rPr>
          <w:rFonts w:ascii="Times New Roman" w:hAnsi="Times New Roman" w:cs="Times New Roman"/>
          <w:color w:val="000000" w:themeColor="text1"/>
        </w:rPr>
        <w:t xml:space="preserve"> do artigo 2</w:t>
      </w:r>
      <w:r w:rsidR="006904D6">
        <w:rPr>
          <w:rFonts w:ascii="Times New Roman" w:hAnsi="Times New Roman" w:cs="Times New Roman"/>
          <w:color w:val="000000" w:themeColor="text1"/>
        </w:rPr>
        <w:t>6</w:t>
      </w:r>
      <w:r w:rsidRPr="00834FC1">
        <w:rPr>
          <w:rFonts w:ascii="Times New Roman" w:hAnsi="Times New Roman" w:cs="Times New Roman"/>
          <w:color w:val="000000" w:themeColor="text1"/>
        </w:rPr>
        <w:t xml:space="preserve"> do Regimento Interno do Cress 5ª Região – Bahia;</w:t>
      </w:r>
    </w:p>
    <w:p w14:paraId="0403B479" w14:textId="77777777" w:rsidR="00913AAD" w:rsidRPr="00834FC1" w:rsidRDefault="00913AAD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39C725" w14:textId="4AC29070" w:rsidR="00334DF0" w:rsidRDefault="00E75DAE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5DAE"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 w:rsidRPr="00E75D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B832D9">
        <w:rPr>
          <w:rFonts w:ascii="Times New Roman" w:hAnsi="Times New Roman" w:cs="Times New Roman"/>
          <w:color w:val="000000" w:themeColor="text1"/>
        </w:rPr>
        <w:t>excepcional</w:t>
      </w:r>
      <w:r>
        <w:rPr>
          <w:rFonts w:ascii="Times New Roman" w:hAnsi="Times New Roman" w:cs="Times New Roman"/>
          <w:color w:val="000000" w:themeColor="text1"/>
        </w:rPr>
        <w:t xml:space="preserve"> interesse público evidenciad</w:t>
      </w:r>
      <w:r w:rsidR="0077762A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34DF0">
        <w:rPr>
          <w:rFonts w:ascii="Times New Roman" w:hAnsi="Times New Roman" w:cs="Times New Roman"/>
          <w:color w:val="000000" w:themeColor="text1"/>
        </w:rPr>
        <w:t>pelo excessivo quantitativo de queixas de profissionais Assistentes Sociais no Estado da Bahia sobre a recorrente dificuldade de acessar os serviços públicos da Autarquia que envolvam, notadamente, o Setor de Registro Profissional e o Setor de Anuidade Profissional</w:t>
      </w:r>
    </w:p>
    <w:p w14:paraId="126B3C0E" w14:textId="77777777" w:rsidR="00334DF0" w:rsidRDefault="00334DF0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4DAF0E" w14:textId="2AE05C3E" w:rsidR="00E75DAE" w:rsidRDefault="00334DF0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a</w:t>
      </w:r>
      <w:r w:rsidR="00E75DAE" w:rsidRPr="00E75DAE">
        <w:rPr>
          <w:rFonts w:ascii="Times New Roman" w:hAnsi="Times New Roman" w:cs="Times New Roman"/>
          <w:color w:val="000000" w:themeColor="text1"/>
        </w:rPr>
        <w:t xml:space="preserve"> necessidade de</w:t>
      </w:r>
      <w:r>
        <w:rPr>
          <w:rFonts w:ascii="Times New Roman" w:hAnsi="Times New Roman" w:cs="Times New Roman"/>
          <w:color w:val="000000" w:themeColor="text1"/>
        </w:rPr>
        <w:t xml:space="preserve"> atender as demandas apresentadas pela categoria profissional de Assistentes Sociais no Estado da Bahia, logo, garantindo-lhes</w:t>
      </w:r>
      <w:r w:rsidR="00E75DAE" w:rsidRPr="00E75DAE">
        <w:rPr>
          <w:rFonts w:ascii="Times New Roman" w:hAnsi="Times New Roman" w:cs="Times New Roman"/>
          <w:color w:val="000000" w:themeColor="text1"/>
        </w:rPr>
        <w:t xml:space="preserve"> </w:t>
      </w:r>
      <w:r w:rsidR="0077762A">
        <w:rPr>
          <w:rFonts w:ascii="Times New Roman" w:hAnsi="Times New Roman" w:cs="Times New Roman"/>
          <w:color w:val="000000" w:themeColor="text1"/>
        </w:rPr>
        <w:t xml:space="preserve">o pleno </w:t>
      </w:r>
      <w:r>
        <w:rPr>
          <w:rFonts w:ascii="Times New Roman" w:hAnsi="Times New Roman" w:cs="Times New Roman"/>
          <w:color w:val="000000" w:themeColor="text1"/>
        </w:rPr>
        <w:t>acesso aos serviços públicos ofertados</w:t>
      </w:r>
      <w:r w:rsidR="00E75DAE">
        <w:rPr>
          <w:rFonts w:ascii="Times New Roman" w:hAnsi="Times New Roman" w:cs="Times New Roman"/>
          <w:color w:val="000000" w:themeColor="text1"/>
        </w:rPr>
        <w:t>;</w:t>
      </w:r>
    </w:p>
    <w:p w14:paraId="0A5EFCF2" w14:textId="77777777" w:rsidR="00E75DAE" w:rsidRDefault="00E75DAE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9FDCDF" w14:textId="392C79A0" w:rsidR="006B1388" w:rsidRPr="00834FC1" w:rsidRDefault="0077762A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DECIDE</w:t>
      </w:r>
      <w:r w:rsidR="006B1388" w:rsidRPr="00834FC1">
        <w:rPr>
          <w:rFonts w:ascii="Times New Roman" w:eastAsia="Calibri" w:hAnsi="Times New Roman" w:cs="Times New Roman"/>
          <w:color w:val="000000"/>
        </w:rPr>
        <w:t>:</w:t>
      </w:r>
    </w:p>
    <w:p w14:paraId="1FD8345C" w14:textId="445D6D30" w:rsidR="00D85BC7" w:rsidRPr="00834FC1" w:rsidRDefault="00D85BC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97CFE75" w14:textId="2B09483F" w:rsidR="009E0A69" w:rsidRDefault="009E0A69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4FC1">
        <w:rPr>
          <w:rFonts w:ascii="Times New Roman" w:eastAsia="Calibri" w:hAnsi="Times New Roman" w:cs="Times New Roman"/>
          <w:b/>
          <w:bCs/>
          <w:color w:val="000000"/>
        </w:rPr>
        <w:t>Art. 1º</w:t>
      </w:r>
      <w:r w:rsidR="00386D31" w:rsidRPr="00834FC1">
        <w:rPr>
          <w:rFonts w:ascii="Times New Roman" w:eastAsia="Calibri" w:hAnsi="Times New Roman" w:cs="Times New Roman"/>
          <w:b/>
          <w:bCs/>
          <w:color w:val="000000"/>
        </w:rPr>
        <w:t>.</w:t>
      </w:r>
      <w:r w:rsidRPr="00834FC1">
        <w:rPr>
          <w:rFonts w:ascii="Times New Roman" w:eastAsia="Calibri" w:hAnsi="Times New Roman" w:cs="Times New Roman"/>
          <w:color w:val="000000"/>
        </w:rPr>
        <w:t xml:space="preserve"> </w:t>
      </w:r>
      <w:r w:rsidR="0077762A">
        <w:rPr>
          <w:rFonts w:ascii="Times New Roman" w:eastAsia="Calibri" w:hAnsi="Times New Roman" w:cs="Times New Roman"/>
          <w:color w:val="000000"/>
        </w:rPr>
        <w:t xml:space="preserve">Alterar, </w:t>
      </w:r>
      <w:r w:rsidR="0077762A">
        <w:rPr>
          <w:rFonts w:ascii="Times New Roman" w:eastAsia="Calibri" w:hAnsi="Times New Roman" w:cs="Times New Roman"/>
          <w:i/>
          <w:iCs/>
          <w:color w:val="000000"/>
        </w:rPr>
        <w:t>ad referendum</w:t>
      </w:r>
      <w:r w:rsidR="0077762A">
        <w:rPr>
          <w:rFonts w:ascii="Times New Roman" w:eastAsia="Calibri" w:hAnsi="Times New Roman" w:cs="Times New Roman"/>
          <w:color w:val="000000"/>
        </w:rPr>
        <w:t xml:space="preserve"> do Conselho Pleno,</w:t>
      </w:r>
      <w:r w:rsidR="00984996">
        <w:rPr>
          <w:rFonts w:ascii="Times New Roman" w:eastAsia="Calibri" w:hAnsi="Times New Roman" w:cs="Times New Roman"/>
          <w:color w:val="000000"/>
        </w:rPr>
        <w:t xml:space="preserve"> </w:t>
      </w:r>
      <w:r w:rsidR="00B832D9">
        <w:rPr>
          <w:rFonts w:ascii="Times New Roman" w:eastAsia="Calibri" w:hAnsi="Times New Roman" w:cs="Times New Roman"/>
          <w:color w:val="000000"/>
        </w:rPr>
        <w:t>por excepcional</w:t>
      </w:r>
      <w:r w:rsidR="00984996">
        <w:rPr>
          <w:rFonts w:ascii="Times New Roman" w:eastAsia="Calibri" w:hAnsi="Times New Roman" w:cs="Times New Roman"/>
          <w:color w:val="000000"/>
        </w:rPr>
        <w:t xml:space="preserve"> interesse público,</w:t>
      </w:r>
      <w:r w:rsidR="0077762A">
        <w:rPr>
          <w:rFonts w:ascii="Times New Roman" w:eastAsia="Calibri" w:hAnsi="Times New Roman" w:cs="Times New Roman"/>
          <w:color w:val="000000"/>
        </w:rPr>
        <w:t xml:space="preserve"> a organização da estrutura administrativa dos Setores de Administração, Registro Profissional e de </w:t>
      </w:r>
      <w:r w:rsidR="0077762A">
        <w:rPr>
          <w:rFonts w:ascii="Times New Roman" w:eastAsia="Calibri" w:hAnsi="Times New Roman" w:cs="Times New Roman"/>
          <w:color w:val="000000"/>
        </w:rPr>
        <w:lastRenderedPageBreak/>
        <w:t>Anuidade Profissiona</w:t>
      </w:r>
      <w:r w:rsidR="00C9223B">
        <w:rPr>
          <w:rFonts w:ascii="Times New Roman" w:eastAsia="Calibri" w:hAnsi="Times New Roman" w:cs="Times New Roman"/>
          <w:color w:val="000000"/>
        </w:rPr>
        <w:t>l</w:t>
      </w:r>
      <w:r w:rsidR="0077762A">
        <w:rPr>
          <w:rFonts w:ascii="Times New Roman" w:eastAsia="Calibri" w:hAnsi="Times New Roman" w:cs="Times New Roman"/>
          <w:color w:val="000000"/>
        </w:rPr>
        <w:t>, no âmbito do Conselho Regional de Serviço Social da 5ª Região – Bahia, a partir de 04 de junho de 2020</w:t>
      </w:r>
      <w:r w:rsidR="00984996">
        <w:rPr>
          <w:rFonts w:ascii="Times New Roman" w:eastAsia="Calibri" w:hAnsi="Times New Roman" w:cs="Times New Roman"/>
          <w:color w:val="000000"/>
        </w:rPr>
        <w:t xml:space="preserve"> (quinta-feira)</w:t>
      </w:r>
      <w:r w:rsidR="00D24C19">
        <w:rPr>
          <w:rFonts w:ascii="Times New Roman" w:eastAsia="Calibri" w:hAnsi="Times New Roman" w:cs="Times New Roman"/>
          <w:color w:val="000000"/>
        </w:rPr>
        <w:t xml:space="preserve">. </w:t>
      </w:r>
    </w:p>
    <w:p w14:paraId="115533EF" w14:textId="0CB617D1" w:rsidR="00D24C19" w:rsidRDefault="00D24C19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C00064" w14:textId="37DF2BB7" w:rsidR="00677D3B" w:rsidRDefault="000877C1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Art. 2º</w:t>
      </w:r>
      <w:r w:rsidR="0077762A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77762A">
        <w:rPr>
          <w:rFonts w:ascii="Times New Roman" w:eastAsia="Calibri" w:hAnsi="Times New Roman" w:cs="Times New Roman"/>
          <w:color w:val="000000"/>
        </w:rPr>
        <w:t xml:space="preserve"> O Setor de Administração da Autarquia passará a funcionar </w:t>
      </w:r>
      <w:r w:rsidR="00984996">
        <w:rPr>
          <w:rFonts w:ascii="Times New Roman" w:eastAsia="Calibri" w:hAnsi="Times New Roman" w:cs="Times New Roman"/>
          <w:color w:val="000000"/>
        </w:rPr>
        <w:t xml:space="preserve">apenas </w:t>
      </w:r>
      <w:r w:rsidR="00677D3B">
        <w:rPr>
          <w:rFonts w:ascii="Times New Roman" w:eastAsia="Calibri" w:hAnsi="Times New Roman" w:cs="Times New Roman"/>
          <w:color w:val="000000"/>
        </w:rPr>
        <w:t xml:space="preserve">com a Administradora Roberta Alves de Oliveira Rietjens, devendo a Auxiliar Administrativa Sidinéia Rego da Hora </w:t>
      </w:r>
      <w:r w:rsidR="00984996">
        <w:rPr>
          <w:rFonts w:ascii="Times New Roman" w:eastAsia="Calibri" w:hAnsi="Times New Roman" w:cs="Times New Roman"/>
          <w:color w:val="000000"/>
        </w:rPr>
        <w:t>ser deslocada para o</w:t>
      </w:r>
      <w:r w:rsidR="00677D3B">
        <w:rPr>
          <w:rFonts w:ascii="Times New Roman" w:eastAsia="Calibri" w:hAnsi="Times New Roman" w:cs="Times New Roman"/>
          <w:color w:val="000000"/>
        </w:rPr>
        <w:t xml:space="preserve"> Setor de Anuidade Profissiona</w:t>
      </w:r>
      <w:r w:rsidR="00C9223B">
        <w:rPr>
          <w:rFonts w:ascii="Times New Roman" w:eastAsia="Calibri" w:hAnsi="Times New Roman" w:cs="Times New Roman"/>
          <w:color w:val="000000"/>
        </w:rPr>
        <w:t>l</w:t>
      </w:r>
      <w:r w:rsidR="00677D3B">
        <w:rPr>
          <w:rFonts w:ascii="Times New Roman" w:eastAsia="Calibri" w:hAnsi="Times New Roman" w:cs="Times New Roman"/>
          <w:color w:val="000000"/>
        </w:rPr>
        <w:t>.</w:t>
      </w:r>
    </w:p>
    <w:p w14:paraId="2CA93BEF" w14:textId="77777777" w:rsidR="00334DF0" w:rsidRDefault="00334DF0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71EFF0E" w14:textId="1405D1E6" w:rsidR="00C9223B" w:rsidRDefault="000877C1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Art.3º</w:t>
      </w:r>
      <w:r w:rsidR="00677D3B" w:rsidRPr="00677D3B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677D3B">
        <w:rPr>
          <w:rFonts w:ascii="Times New Roman" w:eastAsia="Calibri" w:hAnsi="Times New Roman" w:cs="Times New Roman"/>
          <w:color w:val="000000"/>
        </w:rPr>
        <w:t xml:space="preserve"> O Setor de Anuidade Profissiona</w:t>
      </w:r>
      <w:r w:rsidR="00C9223B">
        <w:rPr>
          <w:rFonts w:ascii="Times New Roman" w:eastAsia="Calibri" w:hAnsi="Times New Roman" w:cs="Times New Roman"/>
          <w:color w:val="000000"/>
        </w:rPr>
        <w:t>l</w:t>
      </w:r>
      <w:r w:rsidR="00677D3B">
        <w:rPr>
          <w:rFonts w:ascii="Times New Roman" w:eastAsia="Calibri" w:hAnsi="Times New Roman" w:cs="Times New Roman"/>
          <w:color w:val="000000"/>
        </w:rPr>
        <w:t xml:space="preserve"> da Autarquia passará a funcionar com a Auxiliar Administrativa Sidinéia Rego da Hora</w:t>
      </w:r>
      <w:r w:rsidR="00C9223B">
        <w:rPr>
          <w:rFonts w:ascii="Times New Roman" w:eastAsia="Calibri" w:hAnsi="Times New Roman" w:cs="Times New Roman"/>
          <w:color w:val="000000"/>
        </w:rPr>
        <w:t xml:space="preserve"> e com a Auxiliar Administrativa Neide Ramos Pinto de Souza, </w:t>
      </w:r>
      <w:r w:rsidR="00984996">
        <w:rPr>
          <w:rFonts w:ascii="Times New Roman" w:eastAsia="Calibri" w:hAnsi="Times New Roman" w:cs="Times New Roman"/>
          <w:color w:val="000000"/>
        </w:rPr>
        <w:t xml:space="preserve">além dos/as estagiários/as da unidade administrativa, </w:t>
      </w:r>
      <w:r w:rsidR="00C9223B">
        <w:rPr>
          <w:rFonts w:ascii="Times New Roman" w:eastAsia="Calibri" w:hAnsi="Times New Roman" w:cs="Times New Roman"/>
          <w:color w:val="000000"/>
        </w:rPr>
        <w:t>que contarão com o apoio de funcionários/as terceirizados/as contratados/as.</w:t>
      </w:r>
    </w:p>
    <w:p w14:paraId="3A41AF25" w14:textId="0D73DD56" w:rsidR="00C9223B" w:rsidRDefault="00C9223B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8D98831" w14:textId="1C4642EE" w:rsidR="000877C1" w:rsidRDefault="000877C1" w:rsidP="00087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Art. 4</w:t>
      </w:r>
      <w:r w:rsidR="00C9223B" w:rsidRPr="00677D3B">
        <w:rPr>
          <w:rFonts w:ascii="Times New Roman" w:eastAsia="Calibri" w:hAnsi="Times New Roman" w:cs="Times New Roman"/>
          <w:b/>
          <w:bCs/>
          <w:color w:val="000000"/>
        </w:rPr>
        <w:t>º.</w:t>
      </w:r>
      <w:r w:rsidR="00C9223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O Setor de Registro Profissional da Autarquia passará a funcionar com a Auxiliar Administrativa Rosália Legal Batista e com a Auxiliar Administrativa Elaine de Araújo D’Avila, além dos/as estagiários/as da unidade administrativa.</w:t>
      </w:r>
    </w:p>
    <w:p w14:paraId="6ACE75EC" w14:textId="2C4AA1CF" w:rsidR="002E6DC2" w:rsidRDefault="002E6DC2" w:rsidP="00C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EBFC6BD" w14:textId="312A3738" w:rsidR="000877C1" w:rsidRDefault="00762DD9" w:rsidP="00087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Art. 5º</w:t>
      </w:r>
      <w:r w:rsidR="002E6DC2" w:rsidRPr="002E6DC2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2E6DC2">
        <w:rPr>
          <w:rFonts w:ascii="Times New Roman" w:eastAsia="Calibri" w:hAnsi="Times New Roman" w:cs="Times New Roman"/>
          <w:color w:val="000000"/>
        </w:rPr>
        <w:t xml:space="preserve"> </w:t>
      </w:r>
      <w:r w:rsidR="000877C1">
        <w:rPr>
          <w:rFonts w:ascii="Times New Roman" w:eastAsia="Calibri" w:hAnsi="Times New Roman" w:cs="Times New Roman"/>
          <w:color w:val="000000"/>
        </w:rPr>
        <w:t>Os/as trabalhadores/as e os/as estagiários/as lotados no Se</w:t>
      </w:r>
      <w:r>
        <w:rPr>
          <w:rFonts w:ascii="Times New Roman" w:eastAsia="Calibri" w:hAnsi="Times New Roman" w:cs="Times New Roman"/>
          <w:color w:val="000000"/>
        </w:rPr>
        <w:t>tor de Registro Profissional desenvolverão atividades próprias do Setor de Anuidade Profissional e vice-versa</w:t>
      </w:r>
      <w:r w:rsidR="000877C1">
        <w:rPr>
          <w:rFonts w:ascii="Times New Roman" w:eastAsia="Calibri" w:hAnsi="Times New Roman" w:cs="Times New Roman"/>
          <w:color w:val="000000"/>
        </w:rPr>
        <w:t>, quando houver a necessidade em razão da demanda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76B09823" w14:textId="6FC95F63" w:rsidR="000877C1" w:rsidRDefault="000877C1" w:rsidP="00C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55481E8" w14:textId="14CB6F5D" w:rsidR="000877C1" w:rsidRDefault="00762DD9" w:rsidP="000877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Parágrafo Único</w:t>
      </w:r>
      <w:r w:rsidR="000877C1" w:rsidRPr="000877C1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0877C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0877C1">
        <w:rPr>
          <w:rFonts w:ascii="Times New Roman" w:eastAsia="Calibri" w:hAnsi="Times New Roman" w:cs="Times New Roman"/>
          <w:color w:val="000000"/>
        </w:rPr>
        <w:t xml:space="preserve">Os/as estagiários/as </w:t>
      </w:r>
      <w:r>
        <w:rPr>
          <w:rFonts w:ascii="Times New Roman" w:eastAsia="Calibri" w:hAnsi="Times New Roman" w:cs="Times New Roman"/>
          <w:color w:val="000000"/>
        </w:rPr>
        <w:t>que se encontrarem desenvolvendo atividades próprias do</w:t>
      </w:r>
      <w:r w:rsidR="000877C1">
        <w:rPr>
          <w:rFonts w:ascii="Times New Roman" w:eastAsia="Calibri" w:hAnsi="Times New Roman" w:cs="Times New Roman"/>
          <w:color w:val="000000"/>
        </w:rPr>
        <w:t xml:space="preserve"> Setor de Anuidade Profissional  não poderão realizar negociação de débitos vencidos</w:t>
      </w:r>
      <w:r>
        <w:rPr>
          <w:rFonts w:ascii="Times New Roman" w:eastAsia="Calibri" w:hAnsi="Times New Roman" w:cs="Times New Roman"/>
          <w:color w:val="000000"/>
        </w:rPr>
        <w:t xml:space="preserve"> referentes ao ano-exercício anterior ao ano-exercício vigente</w:t>
      </w:r>
      <w:r w:rsidR="000877C1">
        <w:rPr>
          <w:rFonts w:ascii="Times New Roman" w:eastAsia="Calibri" w:hAnsi="Times New Roman" w:cs="Times New Roman"/>
          <w:color w:val="000000"/>
        </w:rPr>
        <w:t>, no entanto, poderão efetuar a emissão de boletos de segunda via do ano-exercício vigente.</w:t>
      </w:r>
    </w:p>
    <w:p w14:paraId="61F0C8DE" w14:textId="77777777" w:rsidR="00C9223B" w:rsidRDefault="00C9223B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630E09E" w14:textId="412411AA" w:rsidR="00305F87" w:rsidRDefault="00C9223B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Art</w:t>
      </w:r>
      <w:r w:rsidRPr="00C9223B">
        <w:rPr>
          <w:rFonts w:ascii="Times New Roman" w:eastAsia="Calibri" w:hAnsi="Times New Roman" w:cs="Times New Roman"/>
          <w:b/>
          <w:bCs/>
          <w:color w:val="000000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762DD9">
        <w:rPr>
          <w:rFonts w:ascii="Times New Roman" w:eastAsia="Calibri" w:hAnsi="Times New Roman" w:cs="Times New Roman"/>
          <w:b/>
          <w:bCs/>
          <w:color w:val="000000"/>
        </w:rPr>
        <w:t>6</w:t>
      </w:r>
      <w:r>
        <w:rPr>
          <w:rFonts w:ascii="Times New Roman" w:eastAsia="Calibri" w:hAnsi="Times New Roman" w:cs="Times New Roman"/>
          <w:b/>
          <w:bCs/>
          <w:color w:val="000000"/>
        </w:rPr>
        <w:t>º.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984996">
        <w:rPr>
          <w:rFonts w:ascii="Times New Roman" w:eastAsia="Calibri" w:hAnsi="Times New Roman" w:cs="Times New Roman"/>
          <w:color w:val="000000"/>
        </w:rPr>
        <w:t>Determinar que, d</w:t>
      </w:r>
      <w:r>
        <w:rPr>
          <w:rFonts w:ascii="Times New Roman" w:eastAsia="Calibri" w:hAnsi="Times New Roman" w:cs="Times New Roman"/>
          <w:color w:val="000000"/>
        </w:rPr>
        <w:t>urante o exercício d</w:t>
      </w:r>
      <w:r w:rsidR="00305F87">
        <w:rPr>
          <w:rFonts w:ascii="Times New Roman" w:eastAsia="Calibri" w:hAnsi="Times New Roman" w:cs="Times New Roman"/>
          <w:color w:val="000000"/>
        </w:rPr>
        <w:t xml:space="preserve">as atividades em regime de teletrabalho, a Autarquia </w:t>
      </w:r>
      <w:r w:rsidR="00984996">
        <w:rPr>
          <w:rFonts w:ascii="Times New Roman" w:eastAsia="Calibri" w:hAnsi="Times New Roman" w:cs="Times New Roman"/>
          <w:color w:val="000000"/>
        </w:rPr>
        <w:t>disponibilize</w:t>
      </w:r>
      <w:r w:rsidR="00305F87">
        <w:rPr>
          <w:rFonts w:ascii="Times New Roman" w:eastAsia="Calibri" w:hAnsi="Times New Roman" w:cs="Times New Roman"/>
          <w:color w:val="000000"/>
        </w:rPr>
        <w:t xml:space="preserve"> aos/às trabalhadores/as do Setor de Registro Profissional, do Setor de Anuidade Profissional e do Setor de Orientação e Fiscalização aparelho</w:t>
      </w:r>
      <w:r w:rsidR="008E6C05">
        <w:rPr>
          <w:rFonts w:ascii="Times New Roman" w:eastAsia="Calibri" w:hAnsi="Times New Roman" w:cs="Times New Roman"/>
          <w:color w:val="000000"/>
        </w:rPr>
        <w:t>s</w:t>
      </w:r>
      <w:r w:rsidR="00305F87">
        <w:rPr>
          <w:rFonts w:ascii="Times New Roman" w:eastAsia="Calibri" w:hAnsi="Times New Roman" w:cs="Times New Roman"/>
          <w:color w:val="000000"/>
        </w:rPr>
        <w:t xml:space="preserve"> de celular para uso exclusivo durante o labor, especificamente, para o recebimento de demandas oriundas de profissionais Assistentes Sociais da Base da Categoria que pretendam acessar os respectivos serviços públicos ofertados.</w:t>
      </w:r>
    </w:p>
    <w:p w14:paraId="4420BC93" w14:textId="77777777" w:rsidR="00305F87" w:rsidRDefault="00305F8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31D0940" w14:textId="424D2E7D" w:rsidR="00305F87" w:rsidRDefault="00305F87" w:rsidP="00305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05F87">
        <w:rPr>
          <w:rFonts w:ascii="Times New Roman" w:eastAsia="Calibri" w:hAnsi="Times New Roman" w:cs="Times New Roman"/>
          <w:b/>
          <w:bCs/>
          <w:color w:val="000000"/>
        </w:rPr>
        <w:t>§1º.</w:t>
      </w:r>
      <w:r w:rsidR="00C9223B" w:rsidRPr="00305F8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O Setor de Orientação e Fiscalização contará apenas com um aparelho de celular, que ficará de posse da Coordenadora Técnica Ana Cristina de Lima Rodrigues.</w:t>
      </w:r>
    </w:p>
    <w:p w14:paraId="6172C917" w14:textId="6BF8C06D" w:rsidR="00305F87" w:rsidRDefault="00305F8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6959CC4" w14:textId="3707DB6E" w:rsidR="00305F87" w:rsidRPr="008E6C05" w:rsidRDefault="00305F8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05F87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§2º. </w:t>
      </w:r>
      <w:r w:rsidR="008E6C05">
        <w:rPr>
          <w:rFonts w:ascii="Times New Roman" w:eastAsia="Calibri" w:hAnsi="Times New Roman" w:cs="Times New Roman"/>
          <w:color w:val="000000"/>
        </w:rPr>
        <w:t>No período em que estiver no pleno exercício de suas atividades em regime de teletrabalho, o/a trabalhador/a não deverá manter o aparelho celular no modo silencioso ou vibrador ou avião.</w:t>
      </w:r>
    </w:p>
    <w:p w14:paraId="4D7958E7" w14:textId="21C4C012" w:rsidR="00C9223B" w:rsidRDefault="00C9223B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9A1027F" w14:textId="4DED7F16" w:rsidR="00305F87" w:rsidRDefault="00305F87" w:rsidP="00305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05F87">
        <w:rPr>
          <w:rFonts w:ascii="Times New Roman" w:eastAsia="Calibri" w:hAnsi="Times New Roman" w:cs="Times New Roman"/>
          <w:b/>
          <w:bCs/>
          <w:color w:val="000000"/>
        </w:rPr>
        <w:t>§3º.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8E6C05">
        <w:rPr>
          <w:rFonts w:ascii="Times New Roman" w:eastAsia="Calibri" w:hAnsi="Times New Roman" w:cs="Times New Roman"/>
          <w:color w:val="000000"/>
        </w:rPr>
        <w:t>No período em que não estiver no pleno exercício de suas atividades em regime de teletrabalho, o/a trabalhador/a deverá manter o aparelho celular desligado.</w:t>
      </w:r>
    </w:p>
    <w:p w14:paraId="140927D1" w14:textId="00E97DA2" w:rsidR="00305F87" w:rsidRDefault="00305F8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9D47134" w14:textId="1A38222D" w:rsidR="00C9223B" w:rsidRPr="00984996" w:rsidRDefault="00984996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Art. </w:t>
      </w:r>
      <w:r w:rsidR="00762DD9">
        <w:rPr>
          <w:rFonts w:ascii="Times New Roman" w:eastAsia="Calibri" w:hAnsi="Times New Roman" w:cs="Times New Roman"/>
          <w:b/>
          <w:bCs/>
          <w:color w:val="000000"/>
        </w:rPr>
        <w:t>7</w:t>
      </w:r>
      <w:r>
        <w:rPr>
          <w:rFonts w:ascii="Times New Roman" w:eastAsia="Calibri" w:hAnsi="Times New Roman" w:cs="Times New Roman"/>
          <w:b/>
          <w:bCs/>
          <w:color w:val="000000"/>
        </w:rPr>
        <w:t>º.</w:t>
      </w:r>
      <w:r w:rsidR="00B37C7B">
        <w:rPr>
          <w:rFonts w:ascii="Times New Roman" w:eastAsia="Calibri" w:hAnsi="Times New Roman" w:cs="Times New Roman"/>
          <w:color w:val="000000"/>
        </w:rPr>
        <w:t xml:space="preserve"> </w:t>
      </w:r>
      <w:r w:rsidR="00B832D9">
        <w:rPr>
          <w:rFonts w:ascii="Times New Roman" w:eastAsia="Calibri" w:hAnsi="Times New Roman" w:cs="Times New Roman"/>
          <w:color w:val="000000"/>
        </w:rPr>
        <w:t>A fim de cumprir com o estabelecido nos artigos 12 e 13, ambos da Portaria Cress 5ª Região nº015, de 18 de maio de 2020, d</w:t>
      </w:r>
      <w:r>
        <w:rPr>
          <w:rFonts w:ascii="Times New Roman" w:eastAsia="Calibri" w:hAnsi="Times New Roman" w:cs="Times New Roman"/>
          <w:color w:val="000000"/>
        </w:rPr>
        <w:t xml:space="preserve">eterminar que os/as trabalhadores/as </w:t>
      </w:r>
      <w:r w:rsidR="00B37C7B">
        <w:rPr>
          <w:rFonts w:ascii="Times New Roman" w:eastAsia="Calibri" w:hAnsi="Times New Roman" w:cs="Times New Roman"/>
          <w:color w:val="000000"/>
        </w:rPr>
        <w:t>sejam distribuídos nos turnos matutino e vespertino através da negociação conduzida pela Administração da Autarquia e, em casos excepcionais, pelo Conselheiro Presidente ou pela Diretoria Executiva</w:t>
      </w:r>
      <w:r w:rsidR="00B832D9">
        <w:rPr>
          <w:rFonts w:ascii="Times New Roman" w:eastAsia="Calibri" w:hAnsi="Times New Roman" w:cs="Times New Roman"/>
          <w:color w:val="000000"/>
        </w:rPr>
        <w:t>,</w:t>
      </w:r>
      <w:r w:rsidR="00B37C7B">
        <w:rPr>
          <w:rFonts w:ascii="Times New Roman" w:eastAsia="Calibri" w:hAnsi="Times New Roman" w:cs="Times New Roman"/>
          <w:color w:val="000000"/>
        </w:rPr>
        <w:t xml:space="preserve"> </w:t>
      </w:r>
      <w:r w:rsidR="00B37C7B">
        <w:rPr>
          <w:rFonts w:ascii="Times New Roman" w:eastAsia="Calibri" w:hAnsi="Times New Roman" w:cs="Times New Roman"/>
          <w:i/>
          <w:iCs/>
          <w:color w:val="000000"/>
        </w:rPr>
        <w:t xml:space="preserve">ad referendum </w:t>
      </w:r>
      <w:r w:rsidR="00B37C7B">
        <w:rPr>
          <w:rFonts w:ascii="Times New Roman" w:eastAsia="Calibri" w:hAnsi="Times New Roman" w:cs="Times New Roman"/>
          <w:color w:val="000000"/>
        </w:rPr>
        <w:t>do Conselho Pleno, ressaltando que, neste processo, as preferências por turno deverão ser respeitadas, todavia, prevalecendo o melhor interesse público.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1FD1C1E0" w14:textId="2E4BAAD0" w:rsidR="008E6C05" w:rsidRDefault="008E6C05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7E4C1C9" w14:textId="69E725A7" w:rsidR="00B37C7B" w:rsidRPr="00B37C7B" w:rsidRDefault="00B37C7B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37C7B">
        <w:rPr>
          <w:rFonts w:ascii="Times New Roman" w:eastAsia="Calibri" w:hAnsi="Times New Roman" w:cs="Times New Roman"/>
          <w:b/>
          <w:bCs/>
          <w:color w:val="000000"/>
        </w:rPr>
        <w:t xml:space="preserve">§1º. </w:t>
      </w:r>
      <w:r>
        <w:rPr>
          <w:rFonts w:ascii="Times New Roman" w:eastAsia="Calibri" w:hAnsi="Times New Roman" w:cs="Times New Roman"/>
          <w:color w:val="000000"/>
        </w:rPr>
        <w:t xml:space="preserve">O resultado da negociação </w:t>
      </w:r>
      <w:r w:rsidR="00334DF0">
        <w:rPr>
          <w:rFonts w:ascii="Times New Roman" w:eastAsia="Calibri" w:hAnsi="Times New Roman" w:cs="Times New Roman"/>
          <w:color w:val="000000"/>
        </w:rPr>
        <w:t xml:space="preserve">de distribuição de trabalhadores/as </w:t>
      </w:r>
      <w:r>
        <w:rPr>
          <w:rFonts w:ascii="Times New Roman" w:eastAsia="Calibri" w:hAnsi="Times New Roman" w:cs="Times New Roman"/>
          <w:color w:val="000000"/>
        </w:rPr>
        <w:t xml:space="preserve">prevista no </w:t>
      </w:r>
      <w:r>
        <w:rPr>
          <w:rFonts w:ascii="Times New Roman" w:eastAsia="Calibri" w:hAnsi="Times New Roman" w:cs="Times New Roman"/>
          <w:i/>
          <w:iCs/>
          <w:color w:val="000000"/>
        </w:rPr>
        <w:t>Caput</w:t>
      </w:r>
      <w:r>
        <w:rPr>
          <w:rFonts w:ascii="Times New Roman" w:eastAsia="Calibri" w:hAnsi="Times New Roman" w:cs="Times New Roman"/>
          <w:color w:val="000000"/>
        </w:rPr>
        <w:t xml:space="preserve"> do artigo 3º desta Decisão deverá ser reduzida em planilha</w:t>
      </w:r>
      <w:r w:rsidR="00B832D9">
        <w:rPr>
          <w:rFonts w:ascii="Times New Roman" w:eastAsia="Calibri" w:hAnsi="Times New Roman" w:cs="Times New Roman"/>
          <w:color w:val="000000"/>
        </w:rPr>
        <w:t>, sendo, portanto, parte integrante</w:t>
      </w:r>
      <w:r w:rsidR="00334DF0">
        <w:rPr>
          <w:rFonts w:ascii="Times New Roman" w:eastAsia="Calibri" w:hAnsi="Times New Roman" w:cs="Times New Roman"/>
          <w:color w:val="000000"/>
        </w:rPr>
        <w:t xml:space="preserve"> da deliberação</w:t>
      </w:r>
      <w:r w:rsidR="00B832D9">
        <w:rPr>
          <w:rFonts w:ascii="Times New Roman" w:eastAsia="Calibri" w:hAnsi="Times New Roman" w:cs="Times New Roman"/>
          <w:color w:val="000000"/>
        </w:rPr>
        <w:t>, oportunidade em que deverá ser</w:t>
      </w:r>
      <w:r>
        <w:rPr>
          <w:rFonts w:ascii="Times New Roman" w:eastAsia="Calibri" w:hAnsi="Times New Roman" w:cs="Times New Roman"/>
          <w:color w:val="000000"/>
        </w:rPr>
        <w:t xml:space="preserve"> publicada no </w:t>
      </w:r>
      <w:r>
        <w:rPr>
          <w:rFonts w:ascii="Times New Roman" w:eastAsia="Calibri" w:hAnsi="Times New Roman" w:cs="Times New Roman"/>
          <w:i/>
          <w:iCs/>
          <w:color w:val="000000"/>
        </w:rPr>
        <w:t xml:space="preserve">site </w:t>
      </w:r>
      <w:r>
        <w:rPr>
          <w:rFonts w:ascii="Times New Roman" w:eastAsia="Calibri" w:hAnsi="Times New Roman" w:cs="Times New Roman"/>
          <w:color w:val="000000"/>
        </w:rPr>
        <w:t>institucional da Autarquia</w:t>
      </w:r>
      <w:r w:rsidR="00B832D9">
        <w:rPr>
          <w:rFonts w:ascii="Times New Roman" w:eastAsia="Calibri" w:hAnsi="Times New Roman" w:cs="Times New Roman"/>
          <w:color w:val="000000"/>
        </w:rPr>
        <w:t xml:space="preserve"> e outros veículos de mídia oficiais.</w:t>
      </w:r>
    </w:p>
    <w:p w14:paraId="6A58ACF1" w14:textId="66EF9315" w:rsidR="0006165E" w:rsidRPr="00834FC1" w:rsidRDefault="0006165E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F6C208C" w14:textId="0358DED2" w:rsidR="00380214" w:rsidRDefault="0006165E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4FC1">
        <w:rPr>
          <w:rFonts w:ascii="Times New Roman" w:eastAsia="Calibri" w:hAnsi="Times New Roman" w:cs="Times New Roman"/>
          <w:b/>
          <w:bCs/>
          <w:color w:val="000000"/>
        </w:rPr>
        <w:t xml:space="preserve">Art. </w:t>
      </w:r>
      <w:r w:rsidR="00762DD9">
        <w:rPr>
          <w:rFonts w:ascii="Times New Roman" w:eastAsia="Calibri" w:hAnsi="Times New Roman" w:cs="Times New Roman"/>
          <w:b/>
          <w:bCs/>
          <w:color w:val="000000"/>
        </w:rPr>
        <w:t>8</w:t>
      </w:r>
      <w:r w:rsidRPr="00834FC1">
        <w:rPr>
          <w:rFonts w:ascii="Times New Roman" w:eastAsia="Calibri" w:hAnsi="Times New Roman" w:cs="Times New Roman"/>
          <w:b/>
          <w:bCs/>
          <w:color w:val="000000"/>
        </w:rPr>
        <w:t>º.</w:t>
      </w:r>
      <w:r w:rsidRPr="00834FC1">
        <w:rPr>
          <w:rFonts w:ascii="Times New Roman" w:eastAsia="Calibri" w:hAnsi="Times New Roman" w:cs="Times New Roman"/>
          <w:color w:val="000000"/>
        </w:rPr>
        <w:t xml:space="preserve"> 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Esta </w:t>
      </w:r>
      <w:r w:rsidR="00B832D9">
        <w:rPr>
          <w:rFonts w:ascii="Times New Roman" w:eastAsia="Calibri" w:hAnsi="Times New Roman" w:cs="Times New Roman"/>
          <w:color w:val="000000"/>
        </w:rPr>
        <w:t>Decisão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 entra em vigor na data de sua assinatura</w:t>
      </w:r>
      <w:r w:rsidR="00B832D9">
        <w:rPr>
          <w:rFonts w:ascii="Times New Roman" w:eastAsia="Calibri" w:hAnsi="Times New Roman" w:cs="Times New Roman"/>
          <w:color w:val="000000"/>
        </w:rPr>
        <w:t>, determinando-se a sua imediata e ampla divulgação, a fim de que passe a produzir os seus efeitos</w:t>
      </w:r>
      <w:r w:rsidR="00D24C19">
        <w:rPr>
          <w:rFonts w:ascii="Times New Roman" w:eastAsia="Calibri" w:hAnsi="Times New Roman" w:cs="Times New Roman"/>
          <w:color w:val="000000"/>
        </w:rPr>
        <w:t>.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 </w:t>
      </w:r>
    </w:p>
    <w:p w14:paraId="0368E1A7" w14:textId="69A58275" w:rsidR="00D32485" w:rsidRDefault="00D32485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D8AA497" w14:textId="4C189824" w:rsidR="00D32485" w:rsidRPr="00834FC1" w:rsidRDefault="00D32485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Cumpra-se. Publique-se.</w:t>
      </w:r>
    </w:p>
    <w:p w14:paraId="022982F0" w14:textId="77777777" w:rsidR="00380214" w:rsidRPr="00834FC1" w:rsidRDefault="00380214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2EC2350" w14:textId="408F7386" w:rsidR="00380F1F" w:rsidRDefault="0038021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34FC1">
        <w:rPr>
          <w:rFonts w:ascii="Times New Roman" w:eastAsia="Calibri" w:hAnsi="Times New Roman" w:cs="Times New Roman"/>
          <w:color w:val="000000"/>
        </w:rPr>
        <w:t>Salvador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, </w:t>
      </w:r>
      <w:r w:rsidR="00FB01C1">
        <w:rPr>
          <w:rFonts w:ascii="Times New Roman" w:eastAsia="Calibri" w:hAnsi="Times New Roman" w:cs="Times New Roman"/>
          <w:b/>
          <w:bCs/>
          <w:color w:val="000000"/>
        </w:rPr>
        <w:t>1º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 de </w:t>
      </w:r>
      <w:r w:rsidR="00FB01C1">
        <w:rPr>
          <w:rFonts w:ascii="Times New Roman" w:eastAsia="Calibri" w:hAnsi="Times New Roman" w:cs="Times New Roman"/>
          <w:b/>
          <w:bCs/>
          <w:color w:val="000000"/>
        </w:rPr>
        <w:t>junho</w:t>
      </w:r>
      <w:r w:rsidR="006B1388" w:rsidRPr="00834FC1">
        <w:rPr>
          <w:rFonts w:ascii="Times New Roman" w:eastAsia="Calibri" w:hAnsi="Times New Roman" w:cs="Times New Roman"/>
          <w:color w:val="000000"/>
        </w:rPr>
        <w:t xml:space="preserve"> de </w:t>
      </w:r>
      <w:r w:rsidR="006B1388" w:rsidRPr="00834FC1">
        <w:rPr>
          <w:rFonts w:ascii="Times New Roman" w:eastAsia="Calibri" w:hAnsi="Times New Roman" w:cs="Times New Roman"/>
          <w:b/>
          <w:bCs/>
          <w:color w:val="000000"/>
        </w:rPr>
        <w:t>20</w:t>
      </w:r>
      <w:r w:rsidRPr="00834FC1">
        <w:rPr>
          <w:rFonts w:ascii="Times New Roman" w:eastAsia="Calibri" w:hAnsi="Times New Roman" w:cs="Times New Roman"/>
          <w:b/>
          <w:bCs/>
          <w:color w:val="000000"/>
        </w:rPr>
        <w:t>20</w:t>
      </w:r>
      <w:r w:rsidR="006B1388" w:rsidRPr="00834FC1">
        <w:rPr>
          <w:rFonts w:ascii="Times New Roman" w:eastAsia="Calibri" w:hAnsi="Times New Roman" w:cs="Times New Roman"/>
          <w:color w:val="000000"/>
        </w:rPr>
        <w:t>.</w:t>
      </w:r>
    </w:p>
    <w:p w14:paraId="1075F5C2" w14:textId="5A4FBD16" w:rsidR="00D24C19" w:rsidRDefault="00D24C19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1855A00A" w14:textId="2C2EF646" w:rsidR="00D24C19" w:rsidRPr="00FB01C1" w:rsidRDefault="00FB01C1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>
        <w:rPr>
          <w:rFonts w:ascii="Times New Roman" w:eastAsia="Calibri" w:hAnsi="Times New Roman" w:cs="Times New Roman"/>
          <w:i/>
          <w:iCs/>
          <w:color w:val="000000"/>
        </w:rPr>
        <w:t>(original assinada)</w:t>
      </w:r>
    </w:p>
    <w:p w14:paraId="38A86CFD" w14:textId="609A3E51" w:rsidR="00223584" w:rsidRPr="00834FC1" w:rsidRDefault="0022358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34FC1">
        <w:rPr>
          <w:rFonts w:ascii="Times New Roman" w:eastAsia="Calibri" w:hAnsi="Times New Roman" w:cs="Times New Roman"/>
          <w:b/>
          <w:bCs/>
          <w:color w:val="000000"/>
        </w:rPr>
        <w:t>A.S. Maurício Alencar e Silva Bodnachuk</w:t>
      </w:r>
    </w:p>
    <w:p w14:paraId="0E711761" w14:textId="6F3C1BA3" w:rsidR="001F52C7" w:rsidRPr="00834FC1" w:rsidRDefault="0022358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34FC1">
        <w:rPr>
          <w:rFonts w:ascii="Times New Roman" w:eastAsia="Calibri" w:hAnsi="Times New Roman" w:cs="Times New Roman"/>
          <w:color w:val="000000"/>
        </w:rPr>
        <w:t>Conselheiro Presidente do Cress 5ª Região – Bahia</w:t>
      </w:r>
    </w:p>
    <w:sectPr w:rsidR="001F52C7" w:rsidRPr="00834F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5B73" w14:textId="77777777" w:rsidR="00696126" w:rsidRDefault="00696126" w:rsidP="00C70B62">
      <w:pPr>
        <w:spacing w:after="0" w:line="240" w:lineRule="auto"/>
      </w:pPr>
      <w:r>
        <w:separator/>
      </w:r>
    </w:p>
  </w:endnote>
  <w:endnote w:type="continuationSeparator" w:id="0">
    <w:p w14:paraId="1D838DF5" w14:textId="77777777" w:rsidR="00696126" w:rsidRDefault="00696126" w:rsidP="00C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F99" w14:textId="77777777" w:rsidR="00696126" w:rsidRDefault="00696126" w:rsidP="00C70B62">
      <w:pPr>
        <w:spacing w:after="0" w:line="240" w:lineRule="auto"/>
      </w:pPr>
      <w:r>
        <w:separator/>
      </w:r>
    </w:p>
  </w:footnote>
  <w:footnote w:type="continuationSeparator" w:id="0">
    <w:p w14:paraId="255865A0" w14:textId="77777777" w:rsidR="00696126" w:rsidRDefault="00696126" w:rsidP="00C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48CC" w14:textId="77777777" w:rsidR="001A6E8C" w:rsidRDefault="001A6E8C">
    <w:pPr>
      <w:pStyle w:val="Cabealho"/>
      <w:rPr>
        <w:noProof/>
        <w:lang w:eastAsia="pt-BR"/>
      </w:rPr>
    </w:pPr>
  </w:p>
  <w:p w14:paraId="53BB8F27" w14:textId="77777777" w:rsidR="001A6E8C" w:rsidRDefault="001A6E8C">
    <w:pPr>
      <w:pStyle w:val="Cabealho"/>
      <w:rPr>
        <w:noProof/>
        <w:lang w:eastAsia="pt-BR"/>
      </w:rPr>
    </w:pPr>
  </w:p>
  <w:p w14:paraId="5D6FAB39" w14:textId="77777777" w:rsidR="001A6E8C" w:rsidRDefault="001A6E8C">
    <w:pPr>
      <w:pStyle w:val="Cabealho"/>
      <w:rPr>
        <w:noProof/>
        <w:lang w:eastAsia="pt-BR"/>
      </w:rPr>
    </w:pPr>
  </w:p>
  <w:p w14:paraId="1810451B" w14:textId="2008A4AB" w:rsidR="00C70B62" w:rsidRDefault="00BB26B4" w:rsidP="001A6E8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A4A43" wp14:editId="491FC3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034" cy="107531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naval_papel_timbrado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4" cy="1075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62"/>
    <w:rsid w:val="000155C4"/>
    <w:rsid w:val="0006165E"/>
    <w:rsid w:val="00084072"/>
    <w:rsid w:val="000877C1"/>
    <w:rsid w:val="000A19D0"/>
    <w:rsid w:val="000E2F96"/>
    <w:rsid w:val="000F1F9F"/>
    <w:rsid w:val="001400FD"/>
    <w:rsid w:val="001532D7"/>
    <w:rsid w:val="001A6E8C"/>
    <w:rsid w:val="001B65B2"/>
    <w:rsid w:val="001E4756"/>
    <w:rsid w:val="001F52C7"/>
    <w:rsid w:val="00223584"/>
    <w:rsid w:val="00246448"/>
    <w:rsid w:val="002733D7"/>
    <w:rsid w:val="002B6CEA"/>
    <w:rsid w:val="002E6DC2"/>
    <w:rsid w:val="00305F87"/>
    <w:rsid w:val="00334DF0"/>
    <w:rsid w:val="00365050"/>
    <w:rsid w:val="00380214"/>
    <w:rsid w:val="00380F1F"/>
    <w:rsid w:val="00386D31"/>
    <w:rsid w:val="0039066A"/>
    <w:rsid w:val="0039680A"/>
    <w:rsid w:val="003A69EF"/>
    <w:rsid w:val="003E7803"/>
    <w:rsid w:val="004049E3"/>
    <w:rsid w:val="00432165"/>
    <w:rsid w:val="00480D76"/>
    <w:rsid w:val="00482DBA"/>
    <w:rsid w:val="00492943"/>
    <w:rsid w:val="004D03D9"/>
    <w:rsid w:val="005367E3"/>
    <w:rsid w:val="005567F2"/>
    <w:rsid w:val="005A537E"/>
    <w:rsid w:val="005E320D"/>
    <w:rsid w:val="005E3F54"/>
    <w:rsid w:val="005E5DED"/>
    <w:rsid w:val="00602187"/>
    <w:rsid w:val="00616AD5"/>
    <w:rsid w:val="006237E4"/>
    <w:rsid w:val="00627F47"/>
    <w:rsid w:val="006310E8"/>
    <w:rsid w:val="00674481"/>
    <w:rsid w:val="00677D3B"/>
    <w:rsid w:val="006904D6"/>
    <w:rsid w:val="00696126"/>
    <w:rsid w:val="006B1388"/>
    <w:rsid w:val="006E762A"/>
    <w:rsid w:val="00742B3A"/>
    <w:rsid w:val="00747E87"/>
    <w:rsid w:val="00762DD9"/>
    <w:rsid w:val="00764DBA"/>
    <w:rsid w:val="00765DEC"/>
    <w:rsid w:val="0077762A"/>
    <w:rsid w:val="007C10CF"/>
    <w:rsid w:val="00807E04"/>
    <w:rsid w:val="0082605A"/>
    <w:rsid w:val="00834FC1"/>
    <w:rsid w:val="00842569"/>
    <w:rsid w:val="00844A26"/>
    <w:rsid w:val="008D0F67"/>
    <w:rsid w:val="008E6C05"/>
    <w:rsid w:val="00913AAD"/>
    <w:rsid w:val="00945A2A"/>
    <w:rsid w:val="00945F48"/>
    <w:rsid w:val="00984996"/>
    <w:rsid w:val="009D7FFA"/>
    <w:rsid w:val="009E0A69"/>
    <w:rsid w:val="009E4251"/>
    <w:rsid w:val="00A217C4"/>
    <w:rsid w:val="00A306FF"/>
    <w:rsid w:val="00A325F9"/>
    <w:rsid w:val="00A70399"/>
    <w:rsid w:val="00A73D6E"/>
    <w:rsid w:val="00B13D93"/>
    <w:rsid w:val="00B21A74"/>
    <w:rsid w:val="00B37C7B"/>
    <w:rsid w:val="00B430B0"/>
    <w:rsid w:val="00B711F7"/>
    <w:rsid w:val="00B71B2C"/>
    <w:rsid w:val="00B832D9"/>
    <w:rsid w:val="00BB26B4"/>
    <w:rsid w:val="00BF4419"/>
    <w:rsid w:val="00C57215"/>
    <w:rsid w:val="00C67991"/>
    <w:rsid w:val="00C70B62"/>
    <w:rsid w:val="00C716DB"/>
    <w:rsid w:val="00C75A23"/>
    <w:rsid w:val="00C9223B"/>
    <w:rsid w:val="00CB5D3E"/>
    <w:rsid w:val="00CE449E"/>
    <w:rsid w:val="00D1478B"/>
    <w:rsid w:val="00D24C19"/>
    <w:rsid w:val="00D32485"/>
    <w:rsid w:val="00D431B0"/>
    <w:rsid w:val="00D60718"/>
    <w:rsid w:val="00D608EA"/>
    <w:rsid w:val="00D85BC7"/>
    <w:rsid w:val="00D86077"/>
    <w:rsid w:val="00D93703"/>
    <w:rsid w:val="00DA25B2"/>
    <w:rsid w:val="00DC3599"/>
    <w:rsid w:val="00E74204"/>
    <w:rsid w:val="00E75DAE"/>
    <w:rsid w:val="00E874A7"/>
    <w:rsid w:val="00EA1E18"/>
    <w:rsid w:val="00EC1124"/>
    <w:rsid w:val="00EE6A68"/>
    <w:rsid w:val="00F33FED"/>
    <w:rsid w:val="00F87783"/>
    <w:rsid w:val="00FB01C1"/>
    <w:rsid w:val="00FE1B3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EFB42"/>
  <w15:docId w15:val="{5516F0AE-8132-408A-A9B0-9C7DD7F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B62"/>
  </w:style>
  <w:style w:type="paragraph" w:styleId="Rodap">
    <w:name w:val="footer"/>
    <w:basedOn w:val="Normal"/>
    <w:link w:val="Rodap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B62"/>
  </w:style>
  <w:style w:type="paragraph" w:styleId="PargrafodaLista">
    <w:name w:val="List Paragraph"/>
    <w:basedOn w:val="Normal"/>
    <w:uiPriority w:val="34"/>
    <w:qFormat/>
    <w:rsid w:val="001F52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F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DBD9-9AC6-4EC8-BC76-0CEE3D6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</dc:creator>
  <cp:keywords/>
  <dc:description/>
  <cp:lastModifiedBy>Jurídico</cp:lastModifiedBy>
  <cp:revision>7</cp:revision>
  <cp:lastPrinted>2020-05-18T17:38:00Z</cp:lastPrinted>
  <dcterms:created xsi:type="dcterms:W3CDTF">2020-06-02T02:24:00Z</dcterms:created>
  <dcterms:modified xsi:type="dcterms:W3CDTF">2020-06-03T17:43:00Z</dcterms:modified>
</cp:coreProperties>
</file>